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FF4" w:rsidRDefault="008A4FF4" w:rsidP="008A4FF4">
      <w:pPr>
        <w:widowControl/>
        <w:shd w:val="clear" w:color="auto" w:fill="FFFFFF"/>
        <w:spacing w:before="100" w:beforeAutospacing="1" w:after="100" w:afterAutospacing="1" w:line="480" w:lineRule="auto"/>
        <w:jc w:val="center"/>
        <w:rPr>
          <w:rFonts w:ascii="微软雅黑" w:eastAsia="微软雅黑" w:hAnsi="微软雅黑" w:hint="eastAsia"/>
          <w:color w:val="B24801"/>
          <w:sz w:val="33"/>
          <w:szCs w:val="33"/>
        </w:rPr>
      </w:pPr>
      <w:bookmarkStart w:id="0" w:name="主送"/>
      <w:r>
        <w:rPr>
          <w:rFonts w:ascii="微软雅黑" w:eastAsia="微软雅黑" w:hAnsi="微软雅黑" w:hint="eastAsia"/>
          <w:color w:val="B24801"/>
          <w:sz w:val="33"/>
          <w:szCs w:val="33"/>
        </w:rPr>
        <w:t>自治区文化厅关于开展2017年艺术 图书 文博（展览）及群文系列专业技术资格评审有关问题的通知</w:t>
      </w:r>
    </w:p>
    <w:p w:rsidR="008A4FF4" w:rsidRPr="008A4FF4" w:rsidRDefault="008A4FF4" w:rsidP="008A4FF4">
      <w:pPr>
        <w:widowControl/>
        <w:shd w:val="clear" w:color="auto" w:fill="FFFFFF"/>
        <w:spacing w:before="100" w:beforeAutospacing="1" w:after="100" w:afterAutospacing="1" w:line="480" w:lineRule="auto"/>
        <w:jc w:val="left"/>
        <w:rPr>
          <w:rFonts w:ascii="微软雅黑" w:eastAsia="微软雅黑" w:hAnsi="微软雅黑" w:cs="宋体"/>
          <w:kern w:val="0"/>
          <w:sz w:val="24"/>
          <w:szCs w:val="24"/>
        </w:rPr>
      </w:pPr>
      <w:r w:rsidRPr="008A4FF4">
        <w:rPr>
          <w:rFonts w:ascii="微软雅黑" w:eastAsia="微软雅黑" w:hAnsi="微软雅黑" w:cs="宋体" w:hint="eastAsia"/>
          <w:color w:val="333333"/>
          <w:kern w:val="0"/>
          <w:sz w:val="24"/>
          <w:szCs w:val="24"/>
        </w:rPr>
        <w:t>各盟市文新广（体）局，满洲里市、二连浩特市文新广（体）局，厅属各单位，各有关单位</w:t>
      </w:r>
      <w:bookmarkEnd w:id="0"/>
      <w:r w:rsidRPr="008A4FF4">
        <w:rPr>
          <w:rFonts w:ascii="微软雅黑" w:eastAsia="微软雅黑" w:hAnsi="微软雅黑" w:cs="宋体" w:hint="eastAsia"/>
          <w:kern w:val="0"/>
          <w:sz w:val="24"/>
          <w:szCs w:val="24"/>
        </w:rPr>
        <w:t>：</w:t>
      </w:r>
    </w:p>
    <w:p w:rsidR="008A4FF4" w:rsidRPr="008A4FF4" w:rsidRDefault="008A4FF4" w:rsidP="008A4FF4">
      <w:pPr>
        <w:widowControl/>
        <w:shd w:val="clear" w:color="auto" w:fill="FFFFFF"/>
        <w:spacing w:before="100" w:beforeAutospacing="1" w:after="100" w:afterAutospacing="1" w:line="480" w:lineRule="auto"/>
        <w:jc w:val="left"/>
        <w:rPr>
          <w:rFonts w:ascii="微软雅黑" w:eastAsia="微软雅黑" w:hAnsi="微软雅黑" w:cs="宋体" w:hint="eastAsia"/>
          <w:kern w:val="0"/>
          <w:sz w:val="24"/>
          <w:szCs w:val="24"/>
        </w:rPr>
      </w:pPr>
      <w:r w:rsidRPr="008A4FF4">
        <w:rPr>
          <w:rFonts w:ascii="微软雅黑" w:eastAsia="微软雅黑" w:hAnsi="微软雅黑" w:cs="宋体" w:hint="eastAsia"/>
          <w:kern w:val="0"/>
          <w:sz w:val="24"/>
          <w:szCs w:val="24"/>
        </w:rPr>
        <w:t xml:space="preserve">　　根据自治区人力资源和社会保障厅《关于印发2017年全区职称改革工作安排的意见的通知》（内人社发〔2017〕45号）要求，现就艺术、图书、文博（展览）和群文系列专业技术资格评审有关事项通知如下： </w:t>
      </w:r>
    </w:p>
    <w:p w:rsidR="008A4FF4" w:rsidRPr="008A4FF4" w:rsidRDefault="008A4FF4" w:rsidP="008A4FF4">
      <w:pPr>
        <w:widowControl/>
        <w:shd w:val="clear" w:color="auto" w:fill="FFFFFF"/>
        <w:spacing w:before="100" w:beforeAutospacing="1" w:after="100" w:afterAutospacing="1" w:line="480" w:lineRule="auto"/>
        <w:jc w:val="left"/>
        <w:rPr>
          <w:rFonts w:ascii="微软雅黑" w:eastAsia="微软雅黑" w:hAnsi="微软雅黑" w:cs="宋体" w:hint="eastAsia"/>
          <w:kern w:val="0"/>
          <w:sz w:val="24"/>
          <w:szCs w:val="24"/>
        </w:rPr>
      </w:pPr>
      <w:r w:rsidRPr="008A4FF4">
        <w:rPr>
          <w:rFonts w:ascii="微软雅黑" w:eastAsia="微软雅黑" w:hAnsi="微软雅黑" w:cs="宋体" w:hint="eastAsia"/>
          <w:kern w:val="0"/>
          <w:sz w:val="24"/>
          <w:szCs w:val="24"/>
        </w:rPr>
        <w:t xml:space="preserve">　　一、关于职称评审条件 </w:t>
      </w:r>
    </w:p>
    <w:p w:rsidR="008A4FF4" w:rsidRPr="008A4FF4" w:rsidRDefault="008A4FF4" w:rsidP="008A4FF4">
      <w:pPr>
        <w:widowControl/>
        <w:shd w:val="clear" w:color="auto" w:fill="FFFFFF"/>
        <w:spacing w:before="100" w:beforeAutospacing="1" w:after="100" w:afterAutospacing="1" w:line="480" w:lineRule="auto"/>
        <w:jc w:val="left"/>
        <w:rPr>
          <w:rFonts w:ascii="微软雅黑" w:eastAsia="微软雅黑" w:hAnsi="微软雅黑" w:cs="宋体" w:hint="eastAsia"/>
          <w:kern w:val="0"/>
          <w:sz w:val="24"/>
          <w:szCs w:val="24"/>
        </w:rPr>
      </w:pPr>
      <w:r w:rsidRPr="008A4FF4">
        <w:rPr>
          <w:rFonts w:ascii="微软雅黑" w:eastAsia="微软雅黑" w:hAnsi="微软雅黑" w:cs="宋体" w:hint="eastAsia"/>
          <w:kern w:val="0"/>
          <w:sz w:val="24"/>
          <w:szCs w:val="24"/>
        </w:rPr>
        <w:t xml:space="preserve">　　按照自治区人力资源和社会保障厅深化职称制度改革，以职业属性和岗位需求为基础的工作要求，2015年，我厅组织专家对负责评审的相关系列专业技术资格的评审条件进行了修订完善。评审条件已经自治区人社厅审核并印发。2017年起将正式依据新的职称评审条件进行职称评审（评审条件内容详见自治区人力资源和社会保障网“人才队伍”一栏）。请各地区、各有关单位认真学习领会评审条件，并按条件要求完成职称材料的组织申报和审核工作。 </w:t>
      </w:r>
    </w:p>
    <w:p w:rsidR="008A4FF4" w:rsidRPr="008A4FF4" w:rsidRDefault="008A4FF4" w:rsidP="008A4FF4">
      <w:pPr>
        <w:widowControl/>
        <w:shd w:val="clear" w:color="auto" w:fill="FFFFFF"/>
        <w:spacing w:before="100" w:beforeAutospacing="1" w:after="100" w:afterAutospacing="1" w:line="480" w:lineRule="auto"/>
        <w:jc w:val="left"/>
        <w:rPr>
          <w:rFonts w:ascii="微软雅黑" w:eastAsia="微软雅黑" w:hAnsi="微软雅黑" w:cs="宋体" w:hint="eastAsia"/>
          <w:kern w:val="0"/>
          <w:sz w:val="24"/>
          <w:szCs w:val="24"/>
        </w:rPr>
      </w:pPr>
      <w:r w:rsidRPr="008A4FF4">
        <w:rPr>
          <w:rFonts w:ascii="微软雅黑" w:eastAsia="微软雅黑" w:hAnsi="微软雅黑" w:cs="宋体" w:hint="eastAsia"/>
          <w:kern w:val="0"/>
          <w:sz w:val="24"/>
          <w:szCs w:val="24"/>
        </w:rPr>
        <w:t xml:space="preserve">　　二、关于职称外语和计算机应用能力考试 </w:t>
      </w:r>
    </w:p>
    <w:p w:rsidR="008A4FF4" w:rsidRPr="008A4FF4" w:rsidRDefault="008A4FF4" w:rsidP="008A4FF4">
      <w:pPr>
        <w:widowControl/>
        <w:shd w:val="clear" w:color="auto" w:fill="FFFFFF"/>
        <w:spacing w:before="100" w:beforeAutospacing="1" w:after="100" w:afterAutospacing="1" w:line="480" w:lineRule="auto"/>
        <w:jc w:val="left"/>
        <w:rPr>
          <w:rFonts w:ascii="微软雅黑" w:eastAsia="微软雅黑" w:hAnsi="微软雅黑" w:cs="宋体" w:hint="eastAsia"/>
          <w:kern w:val="0"/>
          <w:sz w:val="24"/>
          <w:szCs w:val="24"/>
        </w:rPr>
      </w:pPr>
      <w:r w:rsidRPr="008A4FF4">
        <w:rPr>
          <w:rFonts w:ascii="微软雅黑" w:eastAsia="微软雅黑" w:hAnsi="微软雅黑" w:cs="宋体" w:hint="eastAsia"/>
          <w:kern w:val="0"/>
          <w:sz w:val="24"/>
          <w:szCs w:val="24"/>
        </w:rPr>
        <w:t xml:space="preserve">　　我厅不再将职称外语和计算机应用能力考试作为申报和评审的必备条件，只作为评审时的参考因素。 </w:t>
      </w:r>
    </w:p>
    <w:p w:rsidR="008A4FF4" w:rsidRPr="008A4FF4" w:rsidRDefault="008A4FF4" w:rsidP="008A4FF4">
      <w:pPr>
        <w:widowControl/>
        <w:shd w:val="clear" w:color="auto" w:fill="FFFFFF"/>
        <w:spacing w:before="100" w:beforeAutospacing="1" w:after="100" w:afterAutospacing="1" w:line="480" w:lineRule="auto"/>
        <w:jc w:val="left"/>
        <w:rPr>
          <w:rFonts w:ascii="微软雅黑" w:eastAsia="微软雅黑" w:hAnsi="微软雅黑" w:cs="宋体" w:hint="eastAsia"/>
          <w:kern w:val="0"/>
          <w:sz w:val="24"/>
          <w:szCs w:val="24"/>
        </w:rPr>
      </w:pPr>
      <w:r w:rsidRPr="008A4FF4">
        <w:rPr>
          <w:rFonts w:ascii="微软雅黑" w:eastAsia="微软雅黑" w:hAnsi="微软雅黑" w:cs="宋体" w:hint="eastAsia"/>
          <w:kern w:val="0"/>
          <w:sz w:val="24"/>
          <w:szCs w:val="24"/>
        </w:rPr>
        <w:t xml:space="preserve">　　三、关于规范破格申报问题 </w:t>
      </w:r>
    </w:p>
    <w:p w:rsidR="008A4FF4" w:rsidRPr="008A4FF4" w:rsidRDefault="008A4FF4" w:rsidP="008A4FF4">
      <w:pPr>
        <w:widowControl/>
        <w:shd w:val="clear" w:color="auto" w:fill="FFFFFF"/>
        <w:spacing w:before="100" w:beforeAutospacing="1" w:after="100" w:afterAutospacing="1" w:line="480" w:lineRule="auto"/>
        <w:jc w:val="left"/>
        <w:rPr>
          <w:rFonts w:ascii="微软雅黑" w:eastAsia="微软雅黑" w:hAnsi="微软雅黑" w:cs="宋体" w:hint="eastAsia"/>
          <w:kern w:val="0"/>
          <w:sz w:val="24"/>
          <w:szCs w:val="24"/>
        </w:rPr>
      </w:pPr>
      <w:r w:rsidRPr="008A4FF4">
        <w:rPr>
          <w:rFonts w:ascii="微软雅黑" w:eastAsia="微软雅黑" w:hAnsi="微软雅黑" w:cs="宋体" w:hint="eastAsia"/>
          <w:kern w:val="0"/>
          <w:sz w:val="24"/>
          <w:szCs w:val="24"/>
        </w:rPr>
        <w:lastRenderedPageBreak/>
        <w:t xml:space="preserve">　　按照自治区人社厅的统一要求，我厅负责评审的职称系列，不另设其他破格条件。请各地区、各有关单位严格按照《关于印发2017年全区职称改革工作安排的意见的通知》（内人社发〔2017〕45号）“规范破格申报”的要求申报审核职称材料。 </w:t>
      </w:r>
    </w:p>
    <w:p w:rsidR="008A4FF4" w:rsidRPr="008A4FF4" w:rsidRDefault="008A4FF4" w:rsidP="008A4FF4">
      <w:pPr>
        <w:widowControl/>
        <w:shd w:val="clear" w:color="auto" w:fill="FFFFFF"/>
        <w:spacing w:before="100" w:beforeAutospacing="1" w:after="100" w:afterAutospacing="1" w:line="480" w:lineRule="auto"/>
        <w:jc w:val="left"/>
        <w:rPr>
          <w:rFonts w:ascii="微软雅黑" w:eastAsia="微软雅黑" w:hAnsi="微软雅黑" w:cs="宋体" w:hint="eastAsia"/>
          <w:kern w:val="0"/>
          <w:sz w:val="24"/>
          <w:szCs w:val="24"/>
        </w:rPr>
      </w:pPr>
      <w:r w:rsidRPr="008A4FF4">
        <w:rPr>
          <w:rFonts w:ascii="微软雅黑" w:eastAsia="微软雅黑" w:hAnsi="微软雅黑" w:cs="宋体" w:hint="eastAsia"/>
          <w:kern w:val="0"/>
          <w:sz w:val="24"/>
          <w:szCs w:val="24"/>
        </w:rPr>
        <w:t xml:space="preserve">　　四、职称材料申报截至时间 </w:t>
      </w:r>
    </w:p>
    <w:p w:rsidR="008A4FF4" w:rsidRPr="008A4FF4" w:rsidRDefault="008A4FF4" w:rsidP="008A4FF4">
      <w:pPr>
        <w:widowControl/>
        <w:shd w:val="clear" w:color="auto" w:fill="FFFFFF"/>
        <w:spacing w:before="100" w:beforeAutospacing="1" w:after="100" w:afterAutospacing="1" w:line="480" w:lineRule="auto"/>
        <w:jc w:val="left"/>
        <w:rPr>
          <w:rFonts w:ascii="微软雅黑" w:eastAsia="微软雅黑" w:hAnsi="微软雅黑" w:cs="宋体" w:hint="eastAsia"/>
          <w:kern w:val="0"/>
          <w:sz w:val="24"/>
          <w:szCs w:val="24"/>
        </w:rPr>
      </w:pPr>
      <w:r w:rsidRPr="008A4FF4">
        <w:rPr>
          <w:rFonts w:ascii="微软雅黑" w:eastAsia="微软雅黑" w:hAnsi="微软雅黑" w:cs="宋体" w:hint="eastAsia"/>
          <w:kern w:val="0"/>
          <w:sz w:val="24"/>
          <w:szCs w:val="24"/>
        </w:rPr>
        <w:t xml:space="preserve">　　按照职称工作进度要求，请各地区、各有关单位务于2017年11月10日前完成职称材料的申报工作并报送至我厅。 </w:t>
      </w:r>
    </w:p>
    <w:p w:rsidR="008A4FF4" w:rsidRPr="008A4FF4" w:rsidRDefault="008A4FF4" w:rsidP="008A4FF4">
      <w:pPr>
        <w:widowControl/>
        <w:shd w:val="clear" w:color="auto" w:fill="FFFFFF"/>
        <w:spacing w:before="100" w:beforeAutospacing="1" w:after="100" w:afterAutospacing="1" w:line="480" w:lineRule="auto"/>
        <w:jc w:val="left"/>
        <w:rPr>
          <w:rFonts w:ascii="微软雅黑" w:eastAsia="微软雅黑" w:hAnsi="微软雅黑" w:cs="宋体" w:hint="eastAsia"/>
          <w:kern w:val="0"/>
          <w:sz w:val="24"/>
          <w:szCs w:val="24"/>
        </w:rPr>
      </w:pPr>
      <w:r w:rsidRPr="008A4FF4">
        <w:rPr>
          <w:rFonts w:ascii="微软雅黑" w:eastAsia="微软雅黑" w:hAnsi="微软雅黑" w:cs="宋体" w:hint="eastAsia"/>
          <w:kern w:val="0"/>
          <w:sz w:val="24"/>
          <w:szCs w:val="24"/>
        </w:rPr>
        <w:t xml:space="preserve">　　五、其它问题 </w:t>
      </w:r>
    </w:p>
    <w:p w:rsidR="008A4FF4" w:rsidRPr="008A4FF4" w:rsidRDefault="008A4FF4" w:rsidP="008A4FF4">
      <w:pPr>
        <w:widowControl/>
        <w:shd w:val="clear" w:color="auto" w:fill="FFFFFF"/>
        <w:spacing w:before="100" w:beforeAutospacing="1" w:after="100" w:afterAutospacing="1" w:line="480" w:lineRule="auto"/>
        <w:jc w:val="left"/>
        <w:rPr>
          <w:rFonts w:ascii="微软雅黑" w:eastAsia="微软雅黑" w:hAnsi="微软雅黑" w:cs="宋体" w:hint="eastAsia"/>
          <w:kern w:val="0"/>
          <w:sz w:val="24"/>
          <w:szCs w:val="24"/>
        </w:rPr>
      </w:pPr>
      <w:r w:rsidRPr="008A4FF4">
        <w:rPr>
          <w:rFonts w:ascii="微软雅黑" w:eastAsia="微软雅黑" w:hAnsi="微软雅黑" w:cs="宋体" w:hint="eastAsia"/>
          <w:kern w:val="0"/>
          <w:sz w:val="24"/>
          <w:szCs w:val="24"/>
        </w:rPr>
        <w:t xml:space="preserve">　　涉及职称材料申报、审核等其它相关问题，请统一按照自治区人社厅《关于印发2017年全区职称改革工作安排的意见的通知》（内人社发〔2017〕45号）要求执行。 </w:t>
      </w:r>
    </w:p>
    <w:p w:rsidR="008A4FF4" w:rsidRPr="008A4FF4" w:rsidRDefault="008A4FF4" w:rsidP="008A4FF4">
      <w:pPr>
        <w:widowControl/>
        <w:shd w:val="clear" w:color="auto" w:fill="FFFFFF"/>
        <w:spacing w:before="100" w:beforeAutospacing="1" w:after="100" w:afterAutospacing="1" w:line="480" w:lineRule="auto"/>
        <w:jc w:val="left"/>
        <w:rPr>
          <w:rFonts w:ascii="微软雅黑" w:eastAsia="微软雅黑" w:hAnsi="微软雅黑" w:cs="宋体" w:hint="eastAsia"/>
          <w:kern w:val="0"/>
          <w:sz w:val="24"/>
          <w:szCs w:val="24"/>
        </w:rPr>
      </w:pPr>
      <w:r w:rsidRPr="008A4FF4">
        <w:rPr>
          <w:rFonts w:ascii="微软雅黑" w:eastAsia="微软雅黑" w:hAnsi="微软雅黑" w:cs="宋体" w:hint="eastAsia"/>
          <w:kern w:val="0"/>
          <w:sz w:val="24"/>
          <w:szCs w:val="24"/>
        </w:rPr>
        <w:t xml:space="preserve">　　联系人：吴雪燕 阿茹娜 </w:t>
      </w:r>
    </w:p>
    <w:p w:rsidR="008A4FF4" w:rsidRPr="008A4FF4" w:rsidRDefault="008A4FF4" w:rsidP="008A4FF4">
      <w:pPr>
        <w:widowControl/>
        <w:shd w:val="clear" w:color="auto" w:fill="FFFFFF"/>
        <w:spacing w:before="100" w:beforeAutospacing="1" w:after="100" w:afterAutospacing="1" w:line="480" w:lineRule="auto"/>
        <w:jc w:val="left"/>
        <w:rPr>
          <w:rFonts w:ascii="微软雅黑" w:eastAsia="微软雅黑" w:hAnsi="微软雅黑" w:cs="宋体" w:hint="eastAsia"/>
          <w:kern w:val="0"/>
          <w:sz w:val="24"/>
          <w:szCs w:val="24"/>
        </w:rPr>
      </w:pPr>
      <w:r w:rsidRPr="008A4FF4">
        <w:rPr>
          <w:rFonts w:ascii="微软雅黑" w:eastAsia="微软雅黑" w:hAnsi="微软雅黑" w:cs="宋体" w:hint="eastAsia"/>
          <w:kern w:val="0"/>
          <w:sz w:val="24"/>
          <w:szCs w:val="24"/>
        </w:rPr>
        <w:t xml:space="preserve">　　联系电话：0471-6966251 6968139 </w:t>
      </w:r>
    </w:p>
    <w:p w:rsidR="008A4FF4" w:rsidRPr="008A4FF4" w:rsidRDefault="008A4FF4" w:rsidP="008A4FF4">
      <w:pPr>
        <w:widowControl/>
        <w:shd w:val="clear" w:color="auto" w:fill="FFFFFF"/>
        <w:spacing w:before="100" w:beforeAutospacing="1" w:after="100" w:afterAutospacing="1" w:line="480" w:lineRule="auto"/>
        <w:jc w:val="left"/>
        <w:rPr>
          <w:rFonts w:ascii="微软雅黑" w:eastAsia="微软雅黑" w:hAnsi="微软雅黑" w:cs="宋体" w:hint="eastAsia"/>
          <w:kern w:val="0"/>
          <w:sz w:val="24"/>
          <w:szCs w:val="24"/>
        </w:rPr>
      </w:pPr>
      <w:r w:rsidRPr="008A4FF4">
        <w:rPr>
          <w:rFonts w:ascii="微软雅黑" w:eastAsia="微软雅黑" w:hAnsi="微软雅黑" w:cs="宋体" w:hint="eastAsia"/>
          <w:kern w:val="0"/>
          <w:sz w:val="24"/>
          <w:szCs w:val="24"/>
        </w:rPr>
        <w:t xml:space="preserve">　　联系地址：呼和浩特市赛罕区乌兰察布西街32号内蒙古自治区文化厅人事处 </w:t>
      </w:r>
    </w:p>
    <w:p w:rsidR="008A4FF4" w:rsidRPr="008A4FF4" w:rsidRDefault="008A4FF4" w:rsidP="008A4FF4">
      <w:pPr>
        <w:widowControl/>
        <w:shd w:val="clear" w:color="auto" w:fill="FFFFFF"/>
        <w:spacing w:before="100" w:beforeAutospacing="1" w:after="100" w:afterAutospacing="1" w:line="480" w:lineRule="auto"/>
        <w:jc w:val="left"/>
        <w:rPr>
          <w:rFonts w:ascii="微软雅黑" w:eastAsia="微软雅黑" w:hAnsi="微软雅黑" w:cs="宋体" w:hint="eastAsia"/>
          <w:kern w:val="0"/>
          <w:sz w:val="24"/>
          <w:szCs w:val="24"/>
        </w:rPr>
      </w:pPr>
      <w:r w:rsidRPr="008A4FF4">
        <w:rPr>
          <w:rFonts w:ascii="微软雅黑" w:eastAsia="微软雅黑" w:hAnsi="微软雅黑" w:cs="宋体" w:hint="eastAsia"/>
          <w:kern w:val="0"/>
          <w:sz w:val="24"/>
          <w:szCs w:val="24"/>
        </w:rPr>
        <w:t xml:space="preserve">　　电子邮箱：whtrsc@163.com </w:t>
      </w:r>
    </w:p>
    <w:p w:rsidR="008A4FF4" w:rsidRPr="008A4FF4" w:rsidRDefault="008A4FF4" w:rsidP="008A4FF4">
      <w:pPr>
        <w:widowControl/>
        <w:shd w:val="clear" w:color="auto" w:fill="FFFFFF"/>
        <w:spacing w:before="100" w:beforeAutospacing="1" w:after="100" w:afterAutospacing="1" w:line="480" w:lineRule="auto"/>
        <w:jc w:val="right"/>
        <w:rPr>
          <w:rFonts w:ascii="微软雅黑" w:eastAsia="微软雅黑" w:hAnsi="微软雅黑" w:cs="宋体" w:hint="eastAsia"/>
          <w:kern w:val="0"/>
          <w:sz w:val="24"/>
          <w:szCs w:val="24"/>
        </w:rPr>
      </w:pPr>
      <w:r w:rsidRPr="008A4FF4">
        <w:rPr>
          <w:rFonts w:ascii="微软雅黑" w:eastAsia="微软雅黑" w:hAnsi="微软雅黑" w:cs="宋体" w:hint="eastAsia"/>
          <w:kern w:val="0"/>
          <w:sz w:val="24"/>
          <w:szCs w:val="24"/>
        </w:rPr>
        <w:t xml:space="preserve">　　 内蒙古自治区文化厅 </w:t>
      </w:r>
    </w:p>
    <w:p w:rsidR="008A4FF4" w:rsidRPr="008A4FF4" w:rsidRDefault="008A4FF4" w:rsidP="008A4FF4">
      <w:pPr>
        <w:widowControl/>
        <w:shd w:val="clear" w:color="auto" w:fill="FFFFFF"/>
        <w:spacing w:before="100" w:beforeAutospacing="1" w:after="100" w:afterAutospacing="1" w:line="480" w:lineRule="auto"/>
        <w:jc w:val="right"/>
        <w:rPr>
          <w:rFonts w:ascii="微软雅黑" w:eastAsia="微软雅黑" w:hAnsi="微软雅黑" w:cs="宋体" w:hint="eastAsia"/>
          <w:kern w:val="0"/>
          <w:sz w:val="24"/>
          <w:szCs w:val="24"/>
        </w:rPr>
      </w:pPr>
      <w:r w:rsidRPr="008A4FF4">
        <w:rPr>
          <w:rFonts w:ascii="微软雅黑" w:eastAsia="微软雅黑" w:hAnsi="微软雅黑" w:cs="宋体" w:hint="eastAsia"/>
          <w:kern w:val="0"/>
          <w:sz w:val="24"/>
          <w:szCs w:val="24"/>
        </w:rPr>
        <w:t xml:space="preserve">　　 2017年10月23日 </w:t>
      </w:r>
    </w:p>
    <w:p w:rsidR="00581828" w:rsidRDefault="00581828"/>
    <w:sectPr w:rsidR="005818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1828" w:rsidRDefault="00581828" w:rsidP="008A4FF4">
      <w:pPr>
        <w:ind w:firstLine="420"/>
      </w:pPr>
      <w:r>
        <w:separator/>
      </w:r>
    </w:p>
  </w:endnote>
  <w:endnote w:type="continuationSeparator" w:id="1">
    <w:p w:rsidR="00581828" w:rsidRDefault="00581828" w:rsidP="008A4FF4">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1828" w:rsidRDefault="00581828" w:rsidP="008A4FF4">
      <w:pPr>
        <w:ind w:firstLine="420"/>
      </w:pPr>
      <w:r>
        <w:separator/>
      </w:r>
    </w:p>
  </w:footnote>
  <w:footnote w:type="continuationSeparator" w:id="1">
    <w:p w:rsidR="00581828" w:rsidRDefault="00581828" w:rsidP="008A4FF4">
      <w:pPr>
        <w:ind w:firstLine="42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A4FF4"/>
    <w:rsid w:val="00581828"/>
    <w:rsid w:val="008A4F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A4F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A4FF4"/>
    <w:rPr>
      <w:sz w:val="18"/>
      <w:szCs w:val="18"/>
    </w:rPr>
  </w:style>
  <w:style w:type="paragraph" w:styleId="a4">
    <w:name w:val="footer"/>
    <w:basedOn w:val="a"/>
    <w:link w:val="Char0"/>
    <w:uiPriority w:val="99"/>
    <w:semiHidden/>
    <w:unhideWhenUsed/>
    <w:rsid w:val="008A4FF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A4FF4"/>
    <w:rPr>
      <w:sz w:val="18"/>
      <w:szCs w:val="18"/>
    </w:rPr>
  </w:style>
</w:styles>
</file>

<file path=word/webSettings.xml><?xml version="1.0" encoding="utf-8"?>
<w:webSettings xmlns:r="http://schemas.openxmlformats.org/officeDocument/2006/relationships" xmlns:w="http://schemas.openxmlformats.org/wordprocessingml/2006/main">
  <w:divs>
    <w:div w:id="2068262919">
      <w:bodyDiv w:val="1"/>
      <w:marLeft w:val="0"/>
      <w:marRight w:val="0"/>
      <w:marTop w:val="0"/>
      <w:marBottom w:val="0"/>
      <w:divBdr>
        <w:top w:val="none" w:sz="0" w:space="0" w:color="auto"/>
        <w:left w:val="none" w:sz="0" w:space="0" w:color="auto"/>
        <w:bottom w:val="none" w:sz="0" w:space="0" w:color="auto"/>
        <w:right w:val="none" w:sz="0" w:space="0" w:color="auto"/>
      </w:divBdr>
      <w:divsChild>
        <w:div w:id="1472863390">
          <w:marLeft w:val="0"/>
          <w:marRight w:val="0"/>
          <w:marTop w:val="0"/>
          <w:marBottom w:val="0"/>
          <w:divBdr>
            <w:top w:val="none" w:sz="0" w:space="0" w:color="auto"/>
            <w:left w:val="none" w:sz="0" w:space="0" w:color="auto"/>
            <w:bottom w:val="none" w:sz="0" w:space="0" w:color="auto"/>
            <w:right w:val="none" w:sz="0" w:space="0" w:color="auto"/>
          </w:divBdr>
          <w:divsChild>
            <w:div w:id="1362127775">
              <w:marLeft w:val="0"/>
              <w:marRight w:val="0"/>
              <w:marTop w:val="0"/>
              <w:marBottom w:val="0"/>
              <w:divBdr>
                <w:top w:val="none" w:sz="0" w:space="0" w:color="auto"/>
                <w:left w:val="none" w:sz="0" w:space="0" w:color="auto"/>
                <w:bottom w:val="none" w:sz="0" w:space="0" w:color="auto"/>
                <w:right w:val="none" w:sz="0" w:space="0" w:color="auto"/>
              </w:divBdr>
              <w:divsChild>
                <w:div w:id="1496143320">
                  <w:marLeft w:val="0"/>
                  <w:marRight w:val="0"/>
                  <w:marTop w:val="0"/>
                  <w:marBottom w:val="0"/>
                  <w:divBdr>
                    <w:top w:val="single" w:sz="6" w:space="8" w:color="C85B18"/>
                    <w:left w:val="none" w:sz="0" w:space="0" w:color="auto"/>
                    <w:bottom w:val="single" w:sz="12" w:space="8" w:color="CDCDCD"/>
                    <w:right w:val="none" w:sz="0" w:space="0" w:color="auto"/>
                  </w:divBdr>
                  <w:divsChild>
                    <w:div w:id="1019891409">
                      <w:marLeft w:val="0"/>
                      <w:marRight w:val="0"/>
                      <w:marTop w:val="0"/>
                      <w:marBottom w:val="0"/>
                      <w:divBdr>
                        <w:top w:val="none" w:sz="0" w:space="0" w:color="auto"/>
                        <w:left w:val="none" w:sz="0" w:space="0" w:color="auto"/>
                        <w:bottom w:val="none" w:sz="0" w:space="0" w:color="auto"/>
                        <w:right w:val="none" w:sz="0" w:space="0" w:color="auto"/>
                      </w:divBdr>
                      <w:divsChild>
                        <w:div w:id="1724401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136</Words>
  <Characters>777</Characters>
  <Application>Microsoft Office Word</Application>
  <DocSecurity>0</DocSecurity>
  <Lines>6</Lines>
  <Paragraphs>1</Paragraphs>
  <ScaleCrop>false</ScaleCrop>
  <Company>china</Company>
  <LinksUpToDate>false</LinksUpToDate>
  <CharactersWithSpaces>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达古拉</dc:creator>
  <cp:keywords/>
  <dc:description/>
  <cp:lastModifiedBy>达古拉</cp:lastModifiedBy>
  <cp:revision>2</cp:revision>
  <dcterms:created xsi:type="dcterms:W3CDTF">2017-11-06T11:28:00Z</dcterms:created>
  <dcterms:modified xsi:type="dcterms:W3CDTF">2017-11-06T11:29:00Z</dcterms:modified>
</cp:coreProperties>
</file>